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00"/>
        <w:jc w:val="center"/>
      </w:pPr>
      <w:r>
        <w:rPr>
          <w:rFonts w:ascii="Calibri" w:cs="Calibri" w:eastAsia="Calibri" w:hAnsi="Calibri"/>
          <w:b/>
          <w:bCs/>
          <w:color w:val="1A1A1A"/>
          <w:sz w:val="32"/>
          <w:szCs w:val="32"/>
        </w:rPr>
        <w:t xml:space="preserve">Juridische vermeldingen</w:t>
      </w:r>
    </w:p>
    <w:p>
      <w:pPr>
        <w:spacing w:after="160" w:before="360"/>
      </w:pPr>
      <w:r>
        <w:rPr>
          <w:rFonts w:ascii="Calibri" w:cs="Calibri" w:eastAsia="Calibri" w:hAnsi="Calibri"/>
          <w:b/>
          <w:bCs/>
          <w:color w:val="D95F2B"/>
          <w:sz w:val="24"/>
          <w:szCs w:val="24"/>
        </w:rPr>
        <w:t xml:space="preserve">1. Toepassingsgebied</w:t>
      </w:r>
    </w:p>
    <w:p>
      <w:pPr>
        <w:spacing w:after="80" w:before="80"/>
      </w:pPr>
      <w:r>
        <w:rPr>
          <w:rFonts w:ascii="Calibri" w:cs="Calibri" w:eastAsia="Calibri" w:hAnsi="Calibri"/>
          <w:color w:val="1A1A1A"/>
          <w:sz w:val="20"/>
          <w:szCs w:val="20"/>
        </w:rPr>
        <w:t xml:space="preserve">1.1. Door toegang te krijgen tot deze website, de gepubliceerde informatie te raadplegen of de beschikbare documenten en bestanden te gebruiken, erkent u kennis te hebben genomen van deze juridische vermeldingen en gaat u ermee akkoord deze na te leven. Deze bepalingen zijn van toepassing met uitsluiting van alle andere voorwaarden.</w:t>
      </w:r>
    </w:p>
    <w:p>
      <w:pPr>
        <w:spacing w:after="160" w:before="360"/>
      </w:pPr>
      <w:r>
        <w:rPr>
          <w:rFonts w:ascii="Calibri" w:cs="Calibri" w:eastAsia="Calibri" w:hAnsi="Calibri"/>
          <w:b/>
          <w:bCs/>
          <w:color w:val="D95F2B"/>
          <w:sz w:val="24"/>
          <w:szCs w:val="24"/>
        </w:rPr>
        <w:t xml:space="preserve">2. Identificatie van de uitgever</w:t>
      </w:r>
    </w:p>
    <w:p>
      <w:pPr>
        <w:spacing w:after="80" w:before="80"/>
      </w:pPr>
      <w:r>
        <w:rPr>
          <w:rFonts w:ascii="Calibri" w:cs="Calibri" w:eastAsia="Calibri" w:hAnsi="Calibri"/>
          <w:color w:val="1A1A1A"/>
          <w:sz w:val="20"/>
          <w:szCs w:val="20"/>
        </w:rPr>
        <w:t xml:space="preserve">2.1. De website www.joa-interior.be wordt uitgegeven en geëxploiteerd door JO-A SA, met maatschappelijke zetel gevestigd te Washingtonstraat 145, 1050 Brussel, ingeschreven in de Kruispuntbank van Ondernemingen onder nummer 0477.094.203 (hierna "Joa" genoemd).</w:t>
      </w:r>
    </w:p>
    <w:p>
      <w:pPr>
        <w:spacing w:after="160" w:before="360"/>
      </w:pPr>
      <w:r>
        <w:rPr>
          <w:rFonts w:ascii="Calibri" w:cs="Calibri" w:eastAsia="Calibri" w:hAnsi="Calibri"/>
          <w:b/>
          <w:bCs/>
          <w:color w:val="D95F2B"/>
          <w:sz w:val="24"/>
          <w:szCs w:val="24"/>
        </w:rPr>
        <w:t xml:space="preserve">3. Toegang en gebruik van de website</w:t>
      </w:r>
    </w:p>
    <w:p>
      <w:pPr>
        <w:spacing w:after="80" w:before="80"/>
      </w:pPr>
      <w:r>
        <w:rPr>
          <w:rFonts w:ascii="Calibri" w:cs="Calibri" w:eastAsia="Calibri" w:hAnsi="Calibri"/>
          <w:color w:val="1A1A1A"/>
          <w:sz w:val="20"/>
          <w:szCs w:val="20"/>
        </w:rPr>
        <w:t xml:space="preserve">3.1. De website is ontworpen om te worden geraadpleegd vanaf recente informatica-apparatuur met courante software (internetbrowser, besturingssysteem, enz.). Joa garandeert echter geen optimale werking op alle apparaten of softwareprogramma's en kan niet aansprakelijk worden gesteld voor eventuele incompatibiliteiten die de toegang tot de website verhinderen.</w:t>
      </w:r>
    </w:p>
    <w:p>
      <w:pPr>
        <w:spacing w:after="80" w:before="80"/>
      </w:pPr>
      <w:r>
        <w:rPr>
          <w:rFonts w:ascii="Calibri" w:cs="Calibri" w:eastAsia="Calibri" w:hAnsi="Calibri"/>
          <w:color w:val="1A1A1A"/>
          <w:sz w:val="20"/>
          <w:szCs w:val="20"/>
        </w:rPr>
        <w:t xml:space="preserve">3.2. De op deze website gepubliceerde informatie wordt uitsluitend verstrekt voor informatiedoeleinden. De gebruiker beschikt over een raadplegingsrecht voor privégebruik. Elk gebruik voor commerciële doeleinden is verboden zonder voorafgaande toestemming van Joa.</w:t>
      </w:r>
    </w:p>
    <w:p>
      <w:pPr>
        <w:spacing w:after="80" w:before="80"/>
      </w:pPr>
      <w:r>
        <w:rPr>
          <w:rFonts w:ascii="Calibri" w:cs="Calibri" w:eastAsia="Calibri" w:hAnsi="Calibri"/>
          <w:color w:val="1A1A1A"/>
          <w:sz w:val="20"/>
          <w:szCs w:val="20"/>
        </w:rPr>
        <w:t xml:space="preserve">3.3. Het is verboden om, op welke wijze dan ook, te trachten toegang te krijgen tot de niet-openbare delen van de website. Het is eveneens verboden om elementen van de website te wijzigen, te verwijderen of toe te voegen, of de werking ervan op enigerlei wijze te verstoren.</w:t>
      </w:r>
    </w:p>
    <w:p>
      <w:pPr>
        <w:spacing w:after="80" w:before="80"/>
      </w:pPr>
      <w:r>
        <w:rPr>
          <w:rFonts w:ascii="Calibri" w:cs="Calibri" w:eastAsia="Calibri" w:hAnsi="Calibri"/>
          <w:color w:val="1A1A1A"/>
          <w:sz w:val="20"/>
          <w:szCs w:val="20"/>
        </w:rPr>
        <w:t xml:space="preserve">3.4. De gebruiker verbindt zich er meer in het algemeen toe geen enkele handeling te stellen die de goede werking, de veiligheid, de integriteit of de beschikbaarheid van de website in gevaar kan brengen.</w:t>
      </w:r>
    </w:p>
    <w:p>
      <w:pPr>
        <w:spacing w:after="160" w:before="360"/>
      </w:pPr>
      <w:r>
        <w:rPr>
          <w:rFonts w:ascii="Calibri" w:cs="Calibri" w:eastAsia="Calibri" w:hAnsi="Calibri"/>
          <w:b/>
          <w:bCs/>
          <w:color w:val="D95F2B"/>
          <w:sz w:val="24"/>
          <w:szCs w:val="24"/>
        </w:rPr>
        <w:t xml:space="preserve">4. Intellectuele eigendom</w:t>
      </w:r>
    </w:p>
    <w:p>
      <w:pPr>
        <w:spacing w:after="120" w:before="240"/>
      </w:pPr>
      <w:r>
        <w:rPr>
          <w:rFonts w:ascii="Calibri" w:cs="Calibri" w:eastAsia="Calibri" w:hAnsi="Calibri"/>
          <w:b/>
          <w:bCs/>
          <w:color w:val="1A1A1A"/>
          <w:sz w:val="22"/>
          <w:szCs w:val="22"/>
        </w:rPr>
        <w:t xml:space="preserve">4.1. Algemeenheden.</w:t>
      </w:r>
    </w:p>
    <w:p>
      <w:pPr>
        <w:spacing w:after="80" w:before="80"/>
      </w:pPr>
      <w:r>
        <w:rPr>
          <w:rFonts w:ascii="Calibri" w:cs="Calibri" w:eastAsia="Calibri" w:hAnsi="Calibri"/>
          <w:color w:val="1A1A1A"/>
          <w:sz w:val="20"/>
          <w:szCs w:val="20"/>
        </w:rPr>
        <w:t xml:space="preserve">Het geheel van de elementen waaruit deze website bestaat, met name het concept, de structuur, het ontwerp, de broncode, de teksten, foto's, illustraties, animaties, audiovisuele werken, databanken, geluidsinhoud en alle andere elementen, worden beschermd door intellectuele eigendomsrechten en blijven de exclusieve eigendom van Joa of haar partners. Toegang tot de website verleent de gebruiker geen enkel eigendomsrecht op deze elementen.</w:t>
      </w:r>
    </w:p>
    <w:p>
      <w:pPr>
        <w:spacing w:after="80" w:before="80"/>
      </w:pPr>
      <w:r>
        <w:rPr>
          <w:rFonts w:ascii="Calibri" w:cs="Calibri" w:eastAsia="Calibri" w:hAnsi="Calibri"/>
          <w:color w:val="1A1A1A"/>
          <w:sz w:val="20"/>
          <w:szCs w:val="20"/>
        </w:rPr>
        <w:t xml:space="preserve">4.2. Behalve het raadplegingsrecht voorzien in artikel 3, wordt aan de gebruiker geen enkele licentie of gebruiksrecht verleend. Elke reproductie, weergave, verspreiding, aanpassing, vertaling, commercialisering of exploitatie, geheel of gedeeltelijk, van de website of haar inhoud, in welke vorm dan ook, is verboden zonder voorafgaande schriftelijke toestemming. De opslag van inhoud in een elektronische of andere databank is eveneens verboden.</w:t>
      </w:r>
    </w:p>
    <w:p>
      <w:pPr>
        <w:spacing w:after="120" w:before="240"/>
      </w:pPr>
      <w:r>
        <w:rPr>
          <w:rFonts w:ascii="Calibri" w:cs="Calibri" w:eastAsia="Calibri" w:hAnsi="Calibri"/>
          <w:b/>
          <w:bCs/>
          <w:color w:val="1A1A1A"/>
          <w:sz w:val="22"/>
          <w:szCs w:val="22"/>
        </w:rPr>
        <w:t xml:space="preserve">4.3. Afbeeldingen.</w:t>
      </w:r>
    </w:p>
    <w:p>
      <w:pPr>
        <w:spacing w:after="80" w:before="80"/>
      </w:pPr>
      <w:r>
        <w:rPr>
          <w:rFonts w:ascii="Calibri" w:cs="Calibri" w:eastAsia="Calibri" w:hAnsi="Calibri"/>
          <w:color w:val="1A1A1A"/>
          <w:sz w:val="20"/>
          <w:szCs w:val="20"/>
        </w:rPr>
        <w:t xml:space="preserve">De foto's, illustraties en andere visuele elementen op de website zijn eigendom van Joa of worden gebruikt met toestemming van de rechthebbenden. Elke reproductie of gebruik van deze elementen is verboden zonder voorafgaande toestemming.</w:t>
      </w:r>
    </w:p>
    <w:p>
      <w:pPr>
        <w:spacing w:after="80" w:before="80"/>
      </w:pPr>
      <w:r>
        <w:rPr>
          <w:rFonts w:ascii="Calibri" w:cs="Calibri" w:eastAsia="Calibri" w:hAnsi="Calibri"/>
          <w:color w:val="1A1A1A"/>
          <w:sz w:val="20"/>
          <w:szCs w:val="20"/>
        </w:rPr>
        <w:t xml:space="preserve">4.4. Alle informatie, suggesties, opmerkingen, vragen of andere inhoud die via de website, per e-mail of op enige andere wijze aan Joa wordt verzonden, wordt als niet-vertrouwelijk beschouwd, tenzij de wet anders bepaalt. Onverminderd de naleving van de toepasselijke wetgeving kan Joa deze informatie vrijelijk gebruiken, met name voor reproductie, communicatie, verspreiding, ontwikkeling of verbetering van haar diensten en producten.</w:t>
      </w:r>
    </w:p>
    <w:p>
      <w:pPr>
        <w:spacing w:after="80" w:before="80"/>
      </w:pPr>
      <w:r>
        <w:rPr>
          <w:rFonts w:ascii="Calibri" w:cs="Calibri" w:eastAsia="Calibri" w:hAnsi="Calibri"/>
          <w:color w:val="1A1A1A"/>
          <w:sz w:val="20"/>
          <w:szCs w:val="20"/>
        </w:rPr>
        <w:t xml:space="preserve">4.5. Joa streeft ernaar, voor zover mogelijk, de nodige toestemmingen te verkrijgen voor het gebruik van inhoud die aan derden toebehoort. Eenieder die van oordeel is dat een op de website gepubliceerde inhoud inbreuk maakt op zijn rechten, wordt uitgenodigd contact op te nemen met Joa zodat een passende oplossing kan worden onderzocht.</w:t>
      </w:r>
    </w:p>
    <w:p>
      <w:pPr>
        <w:spacing w:after="160" w:before="360"/>
      </w:pPr>
      <w:r>
        <w:rPr>
          <w:rFonts w:ascii="Calibri" w:cs="Calibri" w:eastAsia="Calibri" w:hAnsi="Calibri"/>
          <w:b/>
          <w:bCs/>
          <w:color w:val="D95F2B"/>
          <w:sz w:val="24"/>
          <w:szCs w:val="24"/>
        </w:rPr>
        <w:t xml:space="preserve">5. Aansprakelijkheid</w:t>
      </w:r>
    </w:p>
    <w:p>
      <w:pPr>
        <w:spacing w:after="120" w:before="240"/>
      </w:pPr>
      <w:r>
        <w:rPr>
          <w:rFonts w:ascii="Calibri" w:cs="Calibri" w:eastAsia="Calibri" w:hAnsi="Calibri"/>
          <w:b/>
          <w:bCs/>
          <w:color w:val="1A1A1A"/>
          <w:sz w:val="22"/>
          <w:szCs w:val="22"/>
        </w:rPr>
        <w:t xml:space="preserve">5.1. Algemeenheden.</w:t>
      </w:r>
    </w:p>
    <w:p>
      <w:pPr>
        <w:spacing w:after="80" w:before="80"/>
      </w:pPr>
      <w:r>
        <w:rPr>
          <w:rFonts w:ascii="Calibri" w:cs="Calibri" w:eastAsia="Calibri" w:hAnsi="Calibri"/>
          <w:color w:val="1A1A1A"/>
          <w:sz w:val="20"/>
          <w:szCs w:val="20"/>
        </w:rPr>
        <w:t xml:space="preserve">Het gebruik van deze website geschiedt onder de uitsluitende verantwoordelijkheid van de gebruiker. Joa, haar oprichters, medewerkers of partners kunnen niet aansprakelijk worden gesteld voor directe of indirecte schade die kan voortvloeien uit het raadplegen of gebruiken van de website, met name bij gegevensverlies, winstderving of andere nadelige gevolgen.</w:t>
      </w:r>
    </w:p>
    <w:p>
      <w:pPr>
        <w:spacing w:after="120" w:before="240"/>
      </w:pPr>
      <w:r>
        <w:rPr>
          <w:rFonts w:ascii="Calibri" w:cs="Calibri" w:eastAsia="Calibri" w:hAnsi="Calibri"/>
          <w:b/>
          <w:bCs/>
          <w:color w:val="1A1A1A"/>
          <w:sz w:val="22"/>
          <w:szCs w:val="22"/>
        </w:rPr>
        <w:t xml:space="preserve">5.2. Beschikbaarheid.</w:t>
      </w:r>
    </w:p>
    <w:p>
      <w:pPr>
        <w:spacing w:after="80" w:before="80"/>
      </w:pPr>
      <w:r>
        <w:rPr>
          <w:rFonts w:ascii="Calibri" w:cs="Calibri" w:eastAsia="Calibri" w:hAnsi="Calibri"/>
          <w:color w:val="1A1A1A"/>
          <w:sz w:val="20"/>
          <w:szCs w:val="20"/>
        </w:rPr>
        <w:t xml:space="preserve">Joa doet al het nodige om de toegankelijkheid van de website te waarborgen. Zij behoudt zich evenwel het recht voor om de website geheel of gedeeltelijk te onderbreken, op te schorten of te wijzigen, met of zonder voorafgaande kennisgeving, met name om technische redenen of voor onderhoud. Zij kan niet aansprakelijk worden gesteld voor de gevolgen die kunnen voortvloeien uit een tijdelijke of definitieve onderbreking of onbeschikbaarheid.</w:t>
      </w:r>
    </w:p>
    <w:p>
      <w:pPr>
        <w:spacing w:after="120" w:before="240"/>
      </w:pPr>
      <w:r>
        <w:rPr>
          <w:rFonts w:ascii="Calibri" w:cs="Calibri" w:eastAsia="Calibri" w:hAnsi="Calibri"/>
          <w:b/>
          <w:bCs/>
          <w:color w:val="1A1A1A"/>
          <w:sz w:val="22"/>
          <w:szCs w:val="22"/>
        </w:rPr>
        <w:t xml:space="preserve">5.3. Juistheid van de informatie.</w:t>
      </w:r>
    </w:p>
    <w:p>
      <w:pPr>
        <w:spacing w:after="80" w:before="80"/>
      </w:pPr>
      <w:r>
        <w:rPr>
          <w:rFonts w:ascii="Calibri" w:cs="Calibri" w:eastAsia="Calibri" w:hAnsi="Calibri"/>
          <w:color w:val="1A1A1A"/>
          <w:sz w:val="20"/>
          <w:szCs w:val="20"/>
        </w:rPr>
        <w:t xml:space="preserve">Joa streeft ernaar nauwkeurige, volledige en regelmatig bijgewerkte informatie te publiceren. Ondanks de zorg bij de redactie kunnen er fouten, omissies of verouderde informatie voorkomen. De informatie wordt verstrekt zonder uitdrukkelijke of impliciete garantie. Joa wijst alle aansprakelijkheid af voor beslissingen of handelingen die worden genomen op basis van de informatie op de website.</w:t>
      </w:r>
    </w:p>
    <w:p>
      <w:pPr>
        <w:spacing w:after="120" w:before="240"/>
      </w:pPr>
      <w:r>
        <w:rPr>
          <w:rFonts w:ascii="Calibri" w:cs="Calibri" w:eastAsia="Calibri" w:hAnsi="Calibri"/>
          <w:b/>
          <w:bCs/>
          <w:color w:val="1A1A1A"/>
          <w:sz w:val="22"/>
          <w:szCs w:val="22"/>
        </w:rPr>
        <w:t xml:space="preserve">5.4. Externe links.</w:t>
      </w:r>
    </w:p>
    <w:p>
      <w:pPr>
        <w:spacing w:after="80" w:before="80"/>
      </w:pPr>
      <w:r>
        <w:rPr>
          <w:rFonts w:ascii="Calibri" w:cs="Calibri" w:eastAsia="Calibri" w:hAnsi="Calibri"/>
          <w:color w:val="1A1A1A"/>
          <w:sz w:val="20"/>
          <w:szCs w:val="20"/>
        </w:rPr>
        <w:t xml:space="preserve">De website kan links bevatten naar websites van derden. Deze sites zijn onafhankelijk van Joa, die geen controle uitoefent over hun inhoud, beschikbaarheid, veiligheid of privacybeleid. De aanwezigheid van een link vormt geenszins een goedkeuring of aanbeveling van hun inhoud. De gebruiker raadpleegt deze sites op eigen verantwoordelijkheid.</w:t>
      </w:r>
    </w:p>
    <w:p>
      <w:pPr>
        <w:spacing w:after="120" w:before="240"/>
      </w:pPr>
      <w:r>
        <w:rPr>
          <w:rFonts w:ascii="Calibri" w:cs="Calibri" w:eastAsia="Calibri" w:hAnsi="Calibri"/>
          <w:b/>
          <w:bCs/>
          <w:color w:val="1A1A1A"/>
          <w:sz w:val="22"/>
          <w:szCs w:val="22"/>
        </w:rPr>
        <w:t xml:space="preserve">5.5. Informaticabeveiliging.</w:t>
      </w:r>
    </w:p>
    <w:p>
      <w:pPr>
        <w:spacing w:after="80" w:before="80"/>
      </w:pPr>
      <w:r>
        <w:rPr>
          <w:rFonts w:ascii="Calibri" w:cs="Calibri" w:eastAsia="Calibri" w:hAnsi="Calibri"/>
          <w:color w:val="1A1A1A"/>
          <w:sz w:val="20"/>
          <w:szCs w:val="20"/>
        </w:rPr>
        <w:t xml:space="preserve">Hoewel Joa redelijke maatregelen neemt om haar website te beschermen tegen virussen, malware of andere schadelijke programma's, kan geen enkel systeem absolute veiligheid garanderen. Joa beveelt gebruikers aan hun apparaten te voorzien van passende beveiligingsoplossingen en kan niet aansprakelijk worden gesteld voor schade als gevolg van een infectie of cyberaanval.</w:t>
      </w:r>
    </w:p>
    <w:p>
      <w:pPr>
        <w:spacing w:after="80" w:before="80"/>
      </w:pPr>
      <w:r>
        <w:rPr>
          <w:rFonts w:ascii="Calibri" w:cs="Calibri" w:eastAsia="Calibri" w:hAnsi="Calibri"/>
          <w:color w:val="1A1A1A"/>
          <w:sz w:val="20"/>
          <w:szCs w:val="20"/>
        </w:rPr>
        <w:t xml:space="preserve">5.6. De gebruiker verbindt er zich toe Joa te vrijwaren van elke vordering, verlies, kosten of schade voortvloeiend uit de niet-naleving van deze juridische vermeldingen of een onwettig gebruik van de website.</w:t>
      </w:r>
    </w:p>
    <w:p>
      <w:pPr>
        <w:spacing w:after="160" w:before="360"/>
      </w:pPr>
      <w:r>
        <w:rPr>
          <w:rFonts w:ascii="Calibri" w:cs="Calibri" w:eastAsia="Calibri" w:hAnsi="Calibri"/>
          <w:b/>
          <w:bCs/>
          <w:color w:val="D95F2B"/>
          <w:sz w:val="24"/>
          <w:szCs w:val="24"/>
        </w:rPr>
        <w:t xml:space="preserve">6. Gedragsregels</w:t>
      </w:r>
    </w:p>
    <w:p>
      <w:pPr>
        <w:spacing w:after="80" w:before="80"/>
      </w:pPr>
      <w:r>
        <w:rPr>
          <w:rFonts w:ascii="Calibri" w:cs="Calibri" w:eastAsia="Calibri" w:hAnsi="Calibri"/>
          <w:color w:val="1A1A1A"/>
          <w:sz w:val="20"/>
          <w:szCs w:val="20"/>
        </w:rPr>
        <w:t xml:space="preserve">6.1. Het is verboden via de website inhoud te publiceren of te verzenden die in strijd is met de wet, inbreuk maakt op de rechten van derden of een beledigend, lasterlijk, discriminerend, bedreigend, obsceen, pornografisch of onwettig karakter heeft.</w:t>
      </w:r>
    </w:p>
    <w:p>
      <w:pPr>
        <w:spacing w:after="80" w:before="80"/>
      </w:pPr>
      <w:r>
        <w:rPr>
          <w:rFonts w:ascii="Calibri" w:cs="Calibri" w:eastAsia="Calibri" w:hAnsi="Calibri"/>
          <w:color w:val="1A1A1A"/>
          <w:sz w:val="20"/>
          <w:szCs w:val="20"/>
        </w:rPr>
        <w:t xml:space="preserve">6.2. De gebruiker verbindt er zich toe de website niet te gebruiken voor het verspreiden van ongewenste berichten (spam) of voor het lastigvallen van andere gebruikers.</w:t>
      </w:r>
    </w:p>
    <w:p>
      <w:pPr>
        <w:spacing w:after="80" w:before="80"/>
      </w:pPr>
      <w:r>
        <w:rPr>
          <w:rFonts w:ascii="Calibri" w:cs="Calibri" w:eastAsia="Calibri" w:hAnsi="Calibri"/>
          <w:color w:val="1A1A1A"/>
          <w:sz w:val="20"/>
          <w:szCs w:val="20"/>
        </w:rPr>
        <w:t xml:space="preserve">6.3. Eenieder die de aanwezigheid van onwettige of niet-toegestane inhoud vaststelt, wordt uitgenodigd Joa hiervan op de hoogte te stellen zodat een verificatie kan worden uitgevoerd en, indien nodig, de passende maatregelen worden genomen.</w:t>
      </w:r>
    </w:p>
    <w:p>
      <w:pPr>
        <w:spacing w:after="160" w:before="360"/>
      </w:pPr>
      <w:r>
        <w:rPr>
          <w:rFonts w:ascii="Calibri" w:cs="Calibri" w:eastAsia="Calibri" w:hAnsi="Calibri"/>
          <w:b/>
          <w:bCs/>
          <w:color w:val="D95F2B"/>
          <w:sz w:val="24"/>
          <w:szCs w:val="24"/>
        </w:rPr>
        <w:t xml:space="preserve">7. Diverse bepalingen</w:t>
      </w:r>
    </w:p>
    <w:p>
      <w:pPr>
        <w:spacing w:after="80" w:before="80"/>
      </w:pPr>
      <w:r>
        <w:rPr>
          <w:rFonts w:ascii="Calibri" w:cs="Calibri" w:eastAsia="Calibri" w:hAnsi="Calibri"/>
          <w:color w:val="1A1A1A"/>
          <w:sz w:val="20"/>
          <w:szCs w:val="20"/>
        </w:rPr>
        <w:t xml:space="preserve">7.1. Hyperlinks. Het aanmaken van een link naar deze website is onderworpen aan de voorafgaande schriftelijke toestemming van Joa. In voorkomend geval dient deze link te verwijzen naar de startpagina van de website, tenzij anders overeengekomen.</w:t>
      </w:r>
    </w:p>
    <w:p>
      <w:pPr>
        <w:spacing w:after="80" w:before="80"/>
      </w:pPr>
      <w:r>
        <w:rPr>
          <w:rFonts w:ascii="Calibri" w:cs="Calibri" w:eastAsia="Calibri" w:hAnsi="Calibri"/>
          <w:color w:val="1A1A1A"/>
          <w:sz w:val="20"/>
          <w:szCs w:val="20"/>
        </w:rPr>
        <w:t xml:space="preserve">7.2. Spam. Joa verstuurt geen ongewenste e-mails. Communicatie verzonden door Joa vindt uitsluitend plaats na een aanvraag, een inschrijving of een bestaande relatie met de gebruiker. Eenieder die een bericht ontvangt dat hij als ongewenst beschouwt, wordt uitgenodigd contact op te nemen met Joa zodat de situatie kan worden rechtgezet.</w:t>
      </w:r>
    </w:p>
    <w:p>
      <w:pPr>
        <w:spacing w:after="160" w:before="360"/>
      </w:pPr>
      <w:r>
        <w:rPr>
          <w:rFonts w:ascii="Calibri" w:cs="Calibri" w:eastAsia="Calibri" w:hAnsi="Calibri"/>
          <w:b/>
          <w:bCs/>
          <w:color w:val="D95F2B"/>
          <w:sz w:val="24"/>
          <w:szCs w:val="24"/>
        </w:rPr>
        <w:t xml:space="preserve">8. Slotbepalingen</w:t>
      </w:r>
    </w:p>
    <w:p>
      <w:pPr>
        <w:spacing w:after="80" w:before="80"/>
      </w:pPr>
      <w:r>
        <w:rPr>
          <w:rFonts w:ascii="Calibri" w:cs="Calibri" w:eastAsia="Calibri" w:hAnsi="Calibri"/>
          <w:color w:val="1A1A1A"/>
          <w:sz w:val="20"/>
          <w:szCs w:val="20"/>
        </w:rPr>
        <w:t xml:space="preserve">8.1. Geldigheid van de clausules. Indien een van de bepalingen van deze juridische vermeldingen nietig, niet-toepasbaar of ongeldig wordt verklaard, heeft dit geen invloed op de geldigheid van de overige bepalingen. De betrokken clausule wordt, voor zover mogelijk, vervangen door een bepaling met gelijkwaardige gevolgen.</w:t>
      </w:r>
    </w:p>
    <w:p>
      <w:pPr>
        <w:spacing w:after="80" w:before="80"/>
      </w:pPr>
      <w:r>
        <w:rPr>
          <w:rFonts w:ascii="Calibri" w:cs="Calibri" w:eastAsia="Calibri" w:hAnsi="Calibri"/>
          <w:color w:val="1A1A1A"/>
          <w:sz w:val="20"/>
          <w:szCs w:val="20"/>
        </w:rPr>
        <w:t xml:space="preserve">8.2. Bevoegde rechtbank. Elk geschil betreffende de interpretatie, de geldigheid of het gebruik van deze website valt onder de uitsluitende bevoegdheid van de rechtbanken van het gerechtelijk arrondissement Brussel.</w:t>
      </w:r>
    </w:p>
    <w:p>
      <w:pPr>
        <w:spacing w:after="80" w:before="80"/>
      </w:pPr>
      <w:r>
        <w:rPr>
          <w:rFonts w:ascii="Calibri" w:cs="Calibri" w:eastAsia="Calibri" w:hAnsi="Calibri"/>
          <w:color w:val="1A1A1A"/>
          <w:sz w:val="20"/>
          <w:szCs w:val="20"/>
        </w:rPr>
        <w:t xml:space="preserve">8.3. Toepasselijk recht. Deze juridische vermeldingen worden uitsluitend beheerst door het Belgische recht.</w:t>
      </w:r>
    </w:p>
    <w:p>
      <w:pPr>
        <w:spacing w:after="80" w:before="80"/>
      </w:pPr>
      <w:r>
        <w:rPr>
          <w:rFonts w:ascii="Calibri" w:cs="Calibri" w:eastAsia="Calibri" w:hAnsi="Calibri"/>
          <w:color w:val="1A1A1A"/>
          <w:sz w:val="20"/>
          <w:szCs w:val="20"/>
        </w:rPr>
        <w:t xml:space="preserve">8.4. Wijziging van deze vermeldingen. Joa behoudt zich het recht voor deze juridische vermeldingen op elk moment te wijzigen, met name om rekening te houden met wetgevende, reglementaire of technische ontwikkelingen. De nieuwe bepalingen treden in werking zodra ze op de website worden gepubliceerd.</w:t>
      </w:r>
    </w:p>
    <w:p>
      <w:pPr>
        <w:spacing w:after="160" w:before="360"/>
      </w:pPr>
      <w:r>
        <w:rPr>
          <w:rFonts w:ascii="Calibri" w:cs="Calibri" w:eastAsia="Calibri" w:hAnsi="Calibri"/>
          <w:b/>
          <w:bCs/>
          <w:color w:val="D95F2B"/>
          <w:sz w:val="24"/>
          <w:szCs w:val="24"/>
        </w:rPr>
        <w:t xml:space="preserve">9. Contact</w:t>
      </w:r>
    </w:p>
    <w:p>
      <w:pPr>
        <w:spacing w:after="80" w:before="80"/>
      </w:pPr>
      <w:r>
        <w:rPr>
          <w:rFonts w:ascii="Calibri" w:cs="Calibri" w:eastAsia="Calibri" w:hAnsi="Calibri"/>
          <w:color w:val="1A1A1A"/>
          <w:sz w:val="20"/>
          <w:szCs w:val="20"/>
        </w:rPr>
        <w:t xml:space="preserve">9.1. Als u vragen of bezorgdheden heeft, aarzel dan niet om ze te richten aan info@joa.be.</w:t>
      </w:r>
    </w:p>
    <w:p>
      <w:pPr>
        <w:spacing w:after="80" w:before="80"/>
      </w:pPr>
      <w:r>
        <w:rPr>
          <w:rFonts w:ascii="Calibri" w:cs="Calibri" w:eastAsia="Calibri" w:hAnsi="Calibri"/>
          <w:color w:val="1A1A1A"/>
          <w:sz w:val="20"/>
          <w:szCs w:val="20"/>
        </w:rPr>
        <w:t xml:space="preserve">9.2. Wij zullen alles in het werk stellen om een snelle en bevredigende oplossing te vinden voor elk probleem dat u ons voorlegt.</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71500" cy="571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297c07604fbafdc8a6ced6b35e7bf0998d790f1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2026-08-05T08:45:31.175Z</dcterms:created>
  <dcterms:modified xsi:type="dcterms:W3CDTF">2026-08-05T08:45:31.175Z</dcterms:modified>
</cp:coreProperties>
</file>

<file path=docProps/custom.xml><?xml version="1.0" encoding="utf-8"?>
<Properties xmlns="http://schemas.openxmlformats.org/officeDocument/2006/custom-properties" xmlns:vt="http://schemas.openxmlformats.org/officeDocument/2006/docPropsVTypes"/>
</file>